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9"/>
        <w:ind w:lef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drawing>
          <wp:anchor distT="0" distB="0" distL="0" distR="0" allowOverlap="1" layoutInCell="1" locked="0" behindDoc="1" simplePos="0" relativeHeight="487480320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7543672" cy="1067053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672" cy="10670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line="307" w:lineRule="auto"/>
        <w:ind w:left="2003" w:hanging="850"/>
      </w:pPr>
      <w:r>
        <w:rPr/>
        <w:t>REQUISITOS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INSTALACIÓN</w:t>
      </w:r>
      <w:r>
        <w:rPr>
          <w:spacing w:val="-11"/>
        </w:rPr>
        <w:t> </w:t>
      </w:r>
      <w:r>
        <w:rPr/>
        <w:t>PARA</w:t>
      </w:r>
      <w:r>
        <w:rPr>
          <w:spacing w:val="-14"/>
        </w:rPr>
        <w:t> </w:t>
      </w:r>
      <w:r>
        <w:rPr/>
        <w:t>SISTEMAS</w:t>
      </w:r>
      <w:r>
        <w:rPr>
          <w:spacing w:val="-13"/>
        </w:rPr>
        <w:t> </w:t>
      </w:r>
      <w:r>
        <w:rPr/>
        <w:t>CONTASIS</w:t>
      </w:r>
      <w:r>
        <w:rPr>
          <w:spacing w:val="-15"/>
        </w:rPr>
        <w:t> </w:t>
      </w:r>
      <w:r>
        <w:rPr/>
        <w:t>SQL REQUERIMIENTOS DE HARDWARE Y SOFTWARE</w:t>
      </w:r>
    </w:p>
    <w:p>
      <w:pPr>
        <w:spacing w:before="275"/>
        <w:ind w:left="1072" w:right="0" w:firstLine="0"/>
        <w:jc w:val="left"/>
        <w:rPr>
          <w:sz w:val="20"/>
        </w:rPr>
      </w:pPr>
      <w:r>
        <w:rPr>
          <w:sz w:val="20"/>
        </w:rPr>
        <w:t>Cuadro</w:t>
      </w:r>
      <w:r>
        <w:rPr>
          <w:spacing w:val="-8"/>
          <w:sz w:val="20"/>
        </w:rPr>
        <w:t> </w:t>
      </w:r>
      <w:r>
        <w:rPr>
          <w:sz w:val="20"/>
        </w:rPr>
        <w:t>No</w:t>
      </w:r>
      <w:r>
        <w:rPr>
          <w:spacing w:val="-11"/>
          <w:sz w:val="20"/>
        </w:rPr>
        <w:t> </w:t>
      </w:r>
      <w:r>
        <w:rPr>
          <w:sz w:val="20"/>
        </w:rPr>
        <w:t>1.</w:t>
      </w:r>
      <w:r>
        <w:rPr>
          <w:spacing w:val="-12"/>
          <w:sz w:val="20"/>
        </w:rPr>
        <w:t> </w:t>
      </w:r>
      <w:r>
        <w:rPr>
          <w:sz w:val="20"/>
        </w:rPr>
        <w:t>Hardware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Software</w:t>
      </w:r>
      <w:r>
        <w:rPr>
          <w:spacing w:val="-8"/>
          <w:sz w:val="20"/>
        </w:rPr>
        <w:t> </w:t>
      </w:r>
      <w:r>
        <w:rPr>
          <w:sz w:val="20"/>
        </w:rPr>
        <w:t>para</w:t>
      </w:r>
      <w:r>
        <w:rPr>
          <w:spacing w:val="-8"/>
          <w:sz w:val="20"/>
        </w:rPr>
        <w:t> </w:t>
      </w:r>
      <w:r>
        <w:rPr>
          <w:sz w:val="20"/>
        </w:rPr>
        <w:t>el</w:t>
      </w:r>
      <w:r>
        <w:rPr>
          <w:spacing w:val="-8"/>
          <w:sz w:val="20"/>
        </w:rPr>
        <w:t> </w:t>
      </w:r>
      <w:r>
        <w:rPr>
          <w:sz w:val="20"/>
        </w:rPr>
        <w:t>Servidor</w:t>
      </w:r>
      <w:r>
        <w:rPr>
          <w:spacing w:val="-9"/>
          <w:sz w:val="20"/>
        </w:rPr>
        <w:t> </w:t>
      </w:r>
      <w:r>
        <w:rPr>
          <w:sz w:val="20"/>
        </w:rPr>
        <w:t>y</w:t>
      </w:r>
      <w:r>
        <w:rPr>
          <w:spacing w:val="-9"/>
          <w:sz w:val="20"/>
        </w:rPr>
        <w:t> </w:t>
      </w:r>
      <w:r>
        <w:rPr>
          <w:sz w:val="20"/>
        </w:rPr>
        <w:t>los</w:t>
      </w:r>
      <w:r>
        <w:rPr>
          <w:spacing w:val="-9"/>
          <w:sz w:val="20"/>
        </w:rPr>
        <w:t> </w:t>
      </w:r>
      <w:r>
        <w:rPr>
          <w:sz w:val="20"/>
        </w:rPr>
        <w:t>Usuarios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Red</w:t>
      </w:r>
    </w:p>
    <w:p>
      <w:pPr>
        <w:pStyle w:val="BodyText"/>
        <w:spacing w:before="116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143" w:type="dxa"/>
        <w:tblBorders>
          <w:top w:val="single" w:sz="4" w:space="0" w:color="4470C4"/>
          <w:left w:val="single" w:sz="4" w:space="0" w:color="4470C4"/>
          <w:bottom w:val="single" w:sz="4" w:space="0" w:color="4470C4"/>
          <w:right w:val="single" w:sz="4" w:space="0" w:color="4470C4"/>
          <w:insideH w:val="single" w:sz="4" w:space="0" w:color="4470C4"/>
          <w:insideV w:val="single" w:sz="4" w:space="0" w:color="4470C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4537"/>
        <w:gridCol w:w="3401"/>
      </w:tblGrid>
      <w:tr>
        <w:trPr>
          <w:trHeight w:val="451" w:hRule="atLeast"/>
        </w:trPr>
        <w:tc>
          <w:tcPr>
            <w:tcW w:w="1697" w:type="dxa"/>
            <w:vMerge w:val="restart"/>
            <w:tcBorders>
              <w:bottom w:val="nil"/>
              <w:right w:val="nil"/>
            </w:tcBorders>
            <w:shd w:val="clear" w:color="auto" w:fill="4470C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38" w:type="dxa"/>
            <w:gridSpan w:val="2"/>
            <w:tcBorders>
              <w:left w:val="nil"/>
              <w:bottom w:val="nil"/>
              <w:right w:val="nil"/>
            </w:tcBorders>
            <w:shd w:val="clear" w:color="auto" w:fill="4470C4"/>
          </w:tcPr>
          <w:p>
            <w:pPr>
              <w:pStyle w:val="TableParagraph"/>
              <w:spacing w:before="175"/>
              <w:ind w:left="2432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22"/>
              </w:rPr>
              <w:t>CARACTERÍSTICAS</w:t>
            </w:r>
          </w:p>
        </w:tc>
      </w:tr>
      <w:tr>
        <w:trPr>
          <w:trHeight w:val="767" w:hRule="atLeast"/>
        </w:trPr>
        <w:tc>
          <w:tcPr>
            <w:tcW w:w="1697" w:type="dxa"/>
            <w:vMerge/>
            <w:tcBorders>
              <w:top w:val="nil"/>
              <w:bottom w:val="nil"/>
              <w:right w:val="nil"/>
            </w:tcBorders>
            <w:shd w:val="clear" w:color="auto" w:fill="4470C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>
            <w:pPr>
              <w:pStyle w:val="TableParagraph"/>
              <w:spacing w:before="5"/>
              <w:ind w:left="18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EQUIPO PRINCIPAL (SERVIDOR) / </w:t>
            </w:r>
            <w:r>
              <w:rPr>
                <w:rFonts w:ascii="Arial"/>
                <w:b/>
                <w:spacing w:val="-2"/>
                <w:sz w:val="22"/>
              </w:rPr>
              <w:t>EQUIPO</w:t>
            </w:r>
            <w:r>
              <w:rPr>
                <w:rFonts w:ascii="Arial"/>
                <w:b/>
                <w:spacing w:val="-12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INDEPENDIENTE</w:t>
            </w:r>
            <w:r>
              <w:rPr>
                <w:rFonts w:ascii="Arial"/>
                <w:b/>
                <w:spacing w:val="-14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(FUERA</w:t>
            </w:r>
            <w:r>
              <w:rPr>
                <w:rFonts w:ascii="Arial"/>
                <w:b/>
                <w:spacing w:val="-11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DE</w:t>
            </w:r>
          </w:p>
          <w:p>
            <w:pPr>
              <w:pStyle w:val="TableParagraph"/>
              <w:spacing w:line="237" w:lineRule="exact"/>
              <w:ind w:left="183" w:right="7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RED)</w:t>
            </w:r>
          </w:p>
        </w:tc>
        <w:tc>
          <w:tcPr>
            <w:tcW w:w="3401" w:type="dxa"/>
            <w:tcBorders>
              <w:top w:val="nil"/>
            </w:tcBorders>
          </w:tcPr>
          <w:p>
            <w:pPr>
              <w:pStyle w:val="TableParagraph"/>
              <w:spacing w:before="5"/>
              <w:ind w:left="50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USUARIO</w:t>
            </w:r>
            <w:r>
              <w:rPr>
                <w:rFonts w:ascii="Arial"/>
                <w:b/>
                <w:spacing w:val="-1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DE</w:t>
            </w:r>
            <w:r>
              <w:rPr>
                <w:rFonts w:ascii="Arial"/>
                <w:b/>
                <w:spacing w:val="-7"/>
                <w:sz w:val="22"/>
              </w:rPr>
              <w:t> </w:t>
            </w:r>
            <w:r>
              <w:rPr>
                <w:rFonts w:ascii="Arial"/>
                <w:b/>
                <w:spacing w:val="-5"/>
                <w:sz w:val="22"/>
              </w:rPr>
              <w:t>RED</w:t>
            </w:r>
          </w:p>
        </w:tc>
      </w:tr>
      <w:tr>
        <w:trPr>
          <w:trHeight w:val="240" w:hRule="atLeast"/>
        </w:trPr>
        <w:tc>
          <w:tcPr>
            <w:tcW w:w="16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  <w:tcBorders>
              <w:bottom w:val="nil"/>
            </w:tcBorders>
          </w:tcPr>
          <w:p>
            <w:pPr>
              <w:pStyle w:val="TableParagraph"/>
              <w:spacing w:line="214" w:lineRule="exact" w:before="7"/>
              <w:ind w:left="297"/>
              <w:rPr>
                <w:sz w:val="20"/>
              </w:rPr>
            </w:pPr>
            <w:r>
              <w:rPr>
                <w:sz w:val="20"/>
              </w:rPr>
              <w:t>Windows</w:t>
            </w:r>
            <w:r>
              <w:rPr>
                <w:spacing w:val="52"/>
                <w:sz w:val="20"/>
              </w:rPr>
              <w:t> </w:t>
            </w:r>
            <w:r>
              <w:rPr>
                <w:spacing w:val="27"/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27"/>
                <w:sz w:val="20"/>
              </w:rPr>
              <w:t>  </w:t>
            </w:r>
            <w:r>
              <w:rPr>
                <w:sz w:val="20"/>
              </w:rPr>
              <w:t>11</w:t>
            </w:r>
            <w:r>
              <w:rPr>
                <w:spacing w:val="50"/>
                <w:sz w:val="20"/>
              </w:rPr>
              <w:t> 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3401" w:type="dxa"/>
            <w:tcBorders>
              <w:bottom w:val="nil"/>
            </w:tcBorders>
          </w:tcPr>
          <w:p>
            <w:pPr>
              <w:pStyle w:val="TableParagraph"/>
              <w:spacing w:line="214" w:lineRule="exact" w:before="7"/>
              <w:ind w:left="311"/>
              <w:rPr>
                <w:sz w:val="20"/>
              </w:rPr>
            </w:pPr>
            <w:r>
              <w:rPr>
                <w:sz w:val="20"/>
              </w:rPr>
              <w:t>Windows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Windows</w:t>
            </w:r>
          </w:p>
        </w:tc>
      </w:tr>
      <w:tr>
        <w:trPr>
          <w:trHeight w:val="699" w:hRule="atLeast"/>
        </w:trPr>
        <w:tc>
          <w:tcPr>
            <w:tcW w:w="169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3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Sistema </w:t>
            </w:r>
            <w:r>
              <w:rPr>
                <w:rFonts w:ascii="Arial"/>
                <w:b/>
                <w:spacing w:val="-4"/>
                <w:sz w:val="22"/>
              </w:rPr>
              <w:t>Operativo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297" w:right="258"/>
              <w:jc w:val="both"/>
              <w:rPr>
                <w:sz w:val="20"/>
              </w:rPr>
            </w:pPr>
            <w:r>
              <w:rPr>
                <w:sz w:val="20"/>
              </w:rPr>
              <w:t>Windows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Server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2012,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2016,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2019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superior con GUI (en caso sea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un servidor dedicado para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conexión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N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ind w:left="311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</w:tr>
      <w:tr>
        <w:trPr>
          <w:trHeight w:val="449" w:hRule="atLeast"/>
        </w:trPr>
        <w:tc>
          <w:tcPr>
            <w:tcW w:w="169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>
            <w:pPr>
              <w:pStyle w:val="TableParagraph"/>
              <w:spacing w:before="5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usuarios)</w:t>
            </w:r>
          </w:p>
        </w:tc>
        <w:tc>
          <w:tcPr>
            <w:tcW w:w="340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66" w:hRule="atLeast"/>
        </w:trPr>
        <w:tc>
          <w:tcPr>
            <w:tcW w:w="16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3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Procesador</w:t>
            </w:r>
          </w:p>
        </w:tc>
        <w:tc>
          <w:tcPr>
            <w:tcW w:w="4537" w:type="dxa"/>
          </w:tcPr>
          <w:p>
            <w:pPr>
              <w:pStyle w:val="TableParagraph"/>
              <w:ind w:left="304" w:right="175"/>
              <w:rPr>
                <w:sz w:val="20"/>
              </w:rPr>
            </w:pPr>
            <w:r>
              <w:rPr>
                <w:sz w:val="20"/>
              </w:rPr>
              <w:t>Intel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Core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I5,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I7 (cualquier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generación)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 Intel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Xeon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E3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adelante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caso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sea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un servidor dedicado para la conexión</w:t>
            </w:r>
          </w:p>
          <w:p>
            <w:pPr>
              <w:pStyle w:val="TableParagraph"/>
              <w:spacing w:before="17"/>
              <w:ind w:left="304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usuarios)</w:t>
            </w:r>
          </w:p>
        </w:tc>
        <w:tc>
          <w:tcPr>
            <w:tcW w:w="3401" w:type="dxa"/>
          </w:tcPr>
          <w:p>
            <w:pPr>
              <w:pStyle w:val="TableParagraph"/>
              <w:ind w:left="311" w:right="654"/>
              <w:jc w:val="both"/>
              <w:rPr>
                <w:sz w:val="20"/>
              </w:rPr>
            </w:pPr>
            <w:r>
              <w:rPr>
                <w:sz w:val="20"/>
              </w:rPr>
              <w:t>Recomendable Intel Core i3 en adelante (10th generación) o Amd Phenom IIx4 en adelante.</w:t>
            </w:r>
          </w:p>
        </w:tc>
      </w:tr>
      <w:tr>
        <w:trPr>
          <w:trHeight w:val="506" w:hRule="atLeast"/>
        </w:trPr>
        <w:tc>
          <w:tcPr>
            <w:tcW w:w="1697" w:type="dxa"/>
          </w:tcPr>
          <w:p>
            <w:pPr>
              <w:pStyle w:val="TableParagraph"/>
              <w:spacing w:line="254" w:lineRule="exact"/>
              <w:ind w:left="113" w:right="73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Tipo de </w:t>
            </w:r>
            <w:r>
              <w:rPr>
                <w:rFonts w:ascii="Arial"/>
                <w:b/>
                <w:spacing w:val="-4"/>
                <w:sz w:val="22"/>
              </w:rPr>
              <w:t>Sistema</w:t>
            </w:r>
          </w:p>
        </w:tc>
        <w:tc>
          <w:tcPr>
            <w:tcW w:w="4537" w:type="dxa"/>
          </w:tcPr>
          <w:p>
            <w:pPr>
              <w:pStyle w:val="TableParagraph"/>
              <w:spacing w:line="229" w:lineRule="exact"/>
              <w:ind w:left="304"/>
              <w:rPr>
                <w:sz w:val="20"/>
              </w:rPr>
            </w:pPr>
            <w:r>
              <w:rPr>
                <w:sz w:val="20"/>
              </w:rPr>
              <w:t>64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bits</w:t>
            </w:r>
          </w:p>
        </w:tc>
        <w:tc>
          <w:tcPr>
            <w:tcW w:w="3401" w:type="dxa"/>
          </w:tcPr>
          <w:p>
            <w:pPr>
              <w:pStyle w:val="TableParagraph"/>
              <w:spacing w:line="229" w:lineRule="exact"/>
              <w:ind w:left="311"/>
              <w:rPr>
                <w:sz w:val="20"/>
              </w:rPr>
            </w:pPr>
            <w:r>
              <w:rPr>
                <w:sz w:val="20"/>
              </w:rPr>
              <w:t>64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bits</w:t>
            </w:r>
          </w:p>
        </w:tc>
      </w:tr>
      <w:tr>
        <w:trPr>
          <w:trHeight w:val="825" w:hRule="atLeast"/>
        </w:trPr>
        <w:tc>
          <w:tcPr>
            <w:tcW w:w="1697" w:type="dxa"/>
          </w:tcPr>
          <w:p>
            <w:pPr>
              <w:pStyle w:val="TableParagraph"/>
              <w:spacing w:before="226"/>
              <w:ind w:left="13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Velocidad</w:t>
            </w:r>
          </w:p>
        </w:tc>
        <w:tc>
          <w:tcPr>
            <w:tcW w:w="4537" w:type="dxa"/>
          </w:tcPr>
          <w:p>
            <w:pPr>
              <w:pStyle w:val="TableParagraph"/>
              <w:spacing w:line="227" w:lineRule="exact"/>
              <w:ind w:left="304"/>
              <w:rPr>
                <w:sz w:val="20"/>
              </w:rPr>
            </w:pPr>
            <w:r>
              <w:rPr>
                <w:sz w:val="20"/>
              </w:rPr>
              <w:t>Mínimo: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2.5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GHZ</w:t>
            </w:r>
          </w:p>
          <w:p>
            <w:pPr>
              <w:pStyle w:val="TableParagraph"/>
              <w:spacing w:before="39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Recomendable: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3.5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GHZ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en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adelante.</w:t>
            </w:r>
          </w:p>
        </w:tc>
        <w:tc>
          <w:tcPr>
            <w:tcW w:w="3401" w:type="dxa"/>
          </w:tcPr>
          <w:p>
            <w:pPr>
              <w:pStyle w:val="TableParagraph"/>
              <w:spacing w:line="280" w:lineRule="auto"/>
              <w:ind w:left="311" w:right="176"/>
              <w:rPr>
                <w:sz w:val="20"/>
              </w:rPr>
            </w:pPr>
            <w:r>
              <w:rPr>
                <w:sz w:val="20"/>
              </w:rPr>
              <w:t>Mínimo: 2.5 GHZ Recomendable: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3.2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GHZ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 </w:t>
            </w:r>
            <w:r>
              <w:rPr>
                <w:spacing w:val="-2"/>
                <w:sz w:val="20"/>
              </w:rPr>
              <w:t>adelante.</w:t>
            </w:r>
          </w:p>
        </w:tc>
      </w:tr>
      <w:tr>
        <w:trPr>
          <w:trHeight w:val="1103" w:hRule="atLeast"/>
        </w:trPr>
        <w:tc>
          <w:tcPr>
            <w:tcW w:w="1697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3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Memoria</w:t>
            </w:r>
            <w:r>
              <w:rPr>
                <w:rFonts w:ascii="Arial"/>
                <w:b/>
                <w:spacing w:val="-15"/>
                <w:sz w:val="22"/>
              </w:rPr>
              <w:t> </w:t>
            </w:r>
            <w:r>
              <w:rPr>
                <w:rFonts w:ascii="Arial"/>
                <w:b/>
                <w:spacing w:val="-5"/>
                <w:sz w:val="22"/>
              </w:rPr>
              <w:t>RAM</w:t>
            </w:r>
          </w:p>
        </w:tc>
        <w:tc>
          <w:tcPr>
            <w:tcW w:w="4537" w:type="dxa"/>
          </w:tcPr>
          <w:p>
            <w:pPr>
              <w:pStyle w:val="TableParagraph"/>
              <w:spacing w:line="229" w:lineRule="exact"/>
              <w:ind w:left="297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mínimo,</w:t>
            </w:r>
          </w:p>
          <w:p>
            <w:pPr>
              <w:pStyle w:val="TableParagraph"/>
              <w:tabs>
                <w:tab w:pos="837" w:val="left" w:leader="none"/>
                <w:tab w:pos="1454" w:val="left" w:leader="none"/>
                <w:tab w:pos="3247" w:val="left" w:leader="none"/>
              </w:tabs>
              <w:spacing w:line="276" w:lineRule="auto" w:before="5"/>
              <w:ind w:left="297" w:right="1177"/>
              <w:rPr>
                <w:sz w:val="20"/>
              </w:rPr>
            </w:pPr>
            <w:r>
              <w:rPr>
                <w:spacing w:val="-6"/>
                <w:sz w:val="20"/>
              </w:rPr>
              <w:t>16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GB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recomendable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expandible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32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GB.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(para uso exclusivo del sistema)</w:t>
            </w:r>
          </w:p>
        </w:tc>
        <w:tc>
          <w:tcPr>
            <w:tcW w:w="3401" w:type="dxa"/>
          </w:tcPr>
          <w:p>
            <w:pPr>
              <w:pStyle w:val="TableParagraph"/>
              <w:spacing w:line="235" w:lineRule="auto"/>
              <w:ind w:left="311" w:right="374"/>
              <w:jc w:val="both"/>
              <w:rPr>
                <w:sz w:val="20"/>
              </w:rPr>
            </w:pPr>
            <w:r>
              <w:rPr>
                <w:sz w:val="20"/>
              </w:rPr>
              <w:t>4 GB de RAM como mínimo y recomendable a 8 GB en </w:t>
            </w:r>
            <w:r>
              <w:rPr>
                <w:spacing w:val="-2"/>
                <w:sz w:val="20"/>
              </w:rPr>
              <w:t>adelante.</w:t>
            </w:r>
          </w:p>
        </w:tc>
      </w:tr>
      <w:tr>
        <w:trPr>
          <w:trHeight w:val="2217" w:hRule="atLeast"/>
        </w:trPr>
        <w:tc>
          <w:tcPr>
            <w:tcW w:w="16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7"/>
              <w:rPr>
                <w:sz w:val="22"/>
              </w:rPr>
            </w:pPr>
          </w:p>
          <w:p>
            <w:pPr>
              <w:pStyle w:val="TableParagraph"/>
              <w:spacing w:before="1"/>
              <w:ind w:left="134" w:right="38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Espacio</w:t>
            </w:r>
            <w:r>
              <w:rPr>
                <w:rFonts w:ascii="Arial"/>
                <w:b/>
                <w:spacing w:val="-1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en </w:t>
            </w:r>
            <w:r>
              <w:rPr>
                <w:rFonts w:ascii="Arial"/>
                <w:b/>
                <w:spacing w:val="-2"/>
                <w:sz w:val="22"/>
              </w:rPr>
              <w:t>Disco</w:t>
            </w:r>
          </w:p>
        </w:tc>
        <w:tc>
          <w:tcPr>
            <w:tcW w:w="4537" w:type="dxa"/>
          </w:tcPr>
          <w:p>
            <w:pPr>
              <w:pStyle w:val="TableParagraph"/>
              <w:spacing w:before="6"/>
              <w:ind w:left="29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Mínimo: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500</w:t>
            </w:r>
            <w:r>
              <w:rPr>
                <w:spacing w:val="-5"/>
                <w:sz w:val="20"/>
              </w:rPr>
              <w:t> GB</w:t>
            </w:r>
          </w:p>
          <w:p>
            <w:pPr>
              <w:pStyle w:val="TableParagraph"/>
              <w:spacing w:line="235" w:lineRule="auto" w:before="7"/>
              <w:ind w:left="297" w:right="260"/>
              <w:jc w:val="both"/>
              <w:rPr>
                <w:sz w:val="20"/>
              </w:rPr>
            </w:pPr>
            <w:r>
              <w:rPr>
                <w:sz w:val="20"/>
              </w:rPr>
              <w:t>Recomendable: 1TB (1000 GB) 5400 RPM en adelante (se Recomienda tecnología SAS). El espacio total dependerá de la cantidad de información que Genera EL </w:t>
            </w:r>
            <w:r>
              <w:rPr>
                <w:spacing w:val="-2"/>
                <w:sz w:val="20"/>
              </w:rPr>
              <w:t>LICENCIATARIO.</w:t>
            </w:r>
          </w:p>
        </w:tc>
        <w:tc>
          <w:tcPr>
            <w:tcW w:w="3401" w:type="dxa"/>
          </w:tcPr>
          <w:p>
            <w:pPr>
              <w:pStyle w:val="TableParagraph"/>
              <w:spacing w:before="6"/>
              <w:ind w:left="311" w:right="231"/>
              <w:rPr>
                <w:sz w:val="20"/>
              </w:rPr>
            </w:pPr>
            <w:r>
              <w:rPr>
                <w:sz w:val="20"/>
              </w:rPr>
              <w:t>Mínimo: 250 GB Recomendable: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500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GB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con 5400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RPM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adelante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(se recomienda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tecnología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SAS).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El espacio total dependerá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la </w:t>
            </w:r>
            <w:r>
              <w:rPr>
                <w:spacing w:val="-2"/>
                <w:sz w:val="20"/>
              </w:rPr>
              <w:t>cantidad</w:t>
            </w:r>
          </w:p>
          <w:p>
            <w:pPr>
              <w:pStyle w:val="TableParagraph"/>
              <w:spacing w:line="280" w:lineRule="auto" w:before="41"/>
              <w:ind w:left="311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información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genera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EL </w:t>
            </w:r>
            <w:r>
              <w:rPr>
                <w:spacing w:val="-2"/>
                <w:sz w:val="20"/>
              </w:rPr>
              <w:t>LICENCIATARIO.</w:t>
            </w:r>
          </w:p>
        </w:tc>
      </w:tr>
      <w:tr>
        <w:trPr>
          <w:trHeight w:val="476" w:hRule="atLeast"/>
        </w:trPr>
        <w:tc>
          <w:tcPr>
            <w:tcW w:w="1697" w:type="dxa"/>
            <w:tcBorders>
              <w:bottom w:val="double" w:sz="4" w:space="0" w:color="4470C4"/>
            </w:tcBorders>
          </w:tcPr>
          <w:p>
            <w:pPr>
              <w:pStyle w:val="TableParagraph"/>
              <w:spacing w:line="238" w:lineRule="exact"/>
              <w:ind w:left="13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Tarjeta</w:t>
            </w:r>
            <w:r>
              <w:rPr>
                <w:rFonts w:ascii="Arial"/>
                <w:b/>
                <w:spacing w:val="-10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de</w:t>
            </w:r>
            <w:r>
              <w:rPr>
                <w:rFonts w:ascii="Arial"/>
                <w:b/>
                <w:spacing w:val="-9"/>
                <w:sz w:val="22"/>
              </w:rPr>
              <w:t> </w:t>
            </w:r>
            <w:r>
              <w:rPr>
                <w:rFonts w:ascii="Arial"/>
                <w:b/>
                <w:spacing w:val="-5"/>
                <w:sz w:val="22"/>
              </w:rPr>
              <w:t>red</w:t>
            </w:r>
          </w:p>
        </w:tc>
        <w:tc>
          <w:tcPr>
            <w:tcW w:w="4537" w:type="dxa"/>
            <w:tcBorders>
              <w:bottom w:val="double" w:sz="4" w:space="0" w:color="4470C4"/>
            </w:tcBorders>
          </w:tcPr>
          <w:p>
            <w:pPr>
              <w:pStyle w:val="TableParagraph"/>
              <w:spacing w:before="4"/>
              <w:ind w:left="297"/>
              <w:rPr>
                <w:sz w:val="20"/>
              </w:rPr>
            </w:pPr>
            <w:r>
              <w:rPr>
                <w:sz w:val="20"/>
              </w:rPr>
              <w:t>Tarjeta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100/1000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4"/>
                <w:sz w:val="20"/>
              </w:rPr>
              <w:t>Mbps</w:t>
            </w:r>
          </w:p>
        </w:tc>
        <w:tc>
          <w:tcPr>
            <w:tcW w:w="3401" w:type="dxa"/>
            <w:tcBorders>
              <w:bottom w:val="double" w:sz="4" w:space="0" w:color="4470C4"/>
            </w:tcBorders>
          </w:tcPr>
          <w:p>
            <w:pPr>
              <w:pStyle w:val="TableParagraph"/>
              <w:spacing w:line="242" w:lineRule="auto"/>
              <w:ind w:left="311" w:right="690"/>
              <w:rPr>
                <w:sz w:val="20"/>
              </w:rPr>
            </w:pPr>
            <w:r>
              <w:rPr>
                <w:spacing w:val="-2"/>
                <w:sz w:val="20"/>
              </w:rPr>
              <w:t>Tarjeta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Red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100/1000 Mbps.</w:t>
            </w:r>
          </w:p>
        </w:tc>
      </w:tr>
      <w:tr>
        <w:trPr>
          <w:trHeight w:val="565" w:hRule="atLeast"/>
        </w:trPr>
        <w:tc>
          <w:tcPr>
            <w:tcW w:w="1697" w:type="dxa"/>
            <w:tcBorders>
              <w:top w:val="double" w:sz="4" w:space="0" w:color="4470C4"/>
              <w:bottom w:val="nil"/>
            </w:tcBorders>
          </w:tcPr>
          <w:p>
            <w:pPr>
              <w:pStyle w:val="TableParagraph"/>
              <w:spacing w:before="18"/>
              <w:ind w:left="11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Conexión</w:t>
            </w:r>
            <w:r>
              <w:rPr>
                <w:rFonts w:ascii="Arial" w:hAnsi="Arial"/>
                <w:b/>
                <w:spacing w:val="-17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a Internet</w:t>
            </w:r>
          </w:p>
        </w:tc>
        <w:tc>
          <w:tcPr>
            <w:tcW w:w="4537" w:type="dxa"/>
            <w:tcBorders>
              <w:top w:val="double" w:sz="4" w:space="0" w:color="4470C4"/>
              <w:bottom w:val="nil"/>
            </w:tcBorders>
          </w:tcPr>
          <w:p>
            <w:pPr>
              <w:pStyle w:val="TableParagraph"/>
              <w:tabs>
                <w:tab w:pos="806" w:val="left" w:leader="none"/>
                <w:tab w:pos="1373" w:val="left" w:leader="none"/>
                <w:tab w:pos="2150" w:val="left" w:leader="none"/>
                <w:tab w:pos="3144" w:val="left" w:leader="none"/>
              </w:tabs>
              <w:spacing w:before="32"/>
              <w:ind w:left="29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Mb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como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mínimo,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(para</w:t>
            </w:r>
          </w:p>
          <w:p>
            <w:pPr>
              <w:pStyle w:val="TableParagraph"/>
              <w:tabs>
                <w:tab w:pos="2280" w:val="left" w:leader="none"/>
                <w:tab w:pos="3510" w:val="left" w:leader="none"/>
              </w:tabs>
              <w:spacing w:before="46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actualizaciones,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soporte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y</w:t>
            </w:r>
          </w:p>
        </w:tc>
        <w:tc>
          <w:tcPr>
            <w:tcW w:w="3401" w:type="dxa"/>
            <w:tcBorders>
              <w:top w:val="double" w:sz="4" w:space="0" w:color="4470C4"/>
              <w:bottom w:val="nil"/>
            </w:tcBorders>
          </w:tcPr>
          <w:p>
            <w:pPr>
              <w:pStyle w:val="TableParagraph"/>
              <w:spacing w:before="32"/>
              <w:ind w:left="311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62"/>
                <w:w w:val="150"/>
                <w:sz w:val="20"/>
              </w:rPr>
              <w:t> </w:t>
            </w:r>
            <w:r>
              <w:rPr>
                <w:sz w:val="20"/>
              </w:rPr>
              <w:t>Mb</w:t>
            </w:r>
            <w:r>
              <w:rPr>
                <w:spacing w:val="62"/>
                <w:w w:val="150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63"/>
                <w:w w:val="150"/>
                <w:sz w:val="20"/>
              </w:rPr>
              <w:t> </w:t>
            </w:r>
            <w:r>
              <w:rPr>
                <w:sz w:val="20"/>
              </w:rPr>
              <w:t>mínimo,</w:t>
            </w:r>
            <w:r>
              <w:rPr>
                <w:spacing w:val="55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(para</w:t>
            </w:r>
          </w:p>
          <w:p>
            <w:pPr>
              <w:pStyle w:val="TableParagraph"/>
              <w:tabs>
                <w:tab w:pos="2018" w:val="left" w:leader="none"/>
                <w:tab w:pos="2975" w:val="left" w:leader="none"/>
              </w:tabs>
              <w:spacing w:before="46"/>
              <w:ind w:left="311"/>
              <w:rPr>
                <w:sz w:val="20"/>
              </w:rPr>
            </w:pPr>
            <w:r>
              <w:rPr>
                <w:spacing w:val="-2"/>
                <w:sz w:val="20"/>
              </w:rPr>
              <w:t>actualizaciones,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soporte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y</w:t>
            </w:r>
          </w:p>
        </w:tc>
      </w:tr>
      <w:tr>
        <w:trPr>
          <w:trHeight w:val="266" w:hRule="atLeast"/>
        </w:trPr>
        <w:tc>
          <w:tcPr>
            <w:tcW w:w="169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>
            <w:pPr>
              <w:pStyle w:val="TableParagraph"/>
              <w:spacing w:line="227" w:lineRule="exact" w:before="19"/>
              <w:ind w:left="297"/>
              <w:rPr>
                <w:sz w:val="20"/>
              </w:rPr>
            </w:pPr>
            <w:r>
              <w:rPr>
                <w:sz w:val="20"/>
              </w:rPr>
              <w:t>herramientas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4"/>
                <w:sz w:val="20"/>
              </w:rPr>
              <w:t>web.</w:t>
            </w:r>
          </w:p>
        </w:tc>
        <w:tc>
          <w:tcPr>
            <w:tcW w:w="3401" w:type="dxa"/>
            <w:tcBorders>
              <w:top w:val="nil"/>
            </w:tcBorders>
          </w:tcPr>
          <w:p>
            <w:pPr>
              <w:pStyle w:val="TableParagraph"/>
              <w:spacing w:line="227" w:lineRule="exact" w:before="19"/>
              <w:ind w:left="311"/>
              <w:rPr>
                <w:sz w:val="20"/>
              </w:rPr>
            </w:pPr>
            <w:r>
              <w:rPr>
                <w:sz w:val="20"/>
              </w:rPr>
              <w:t>herramientas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web).</w:t>
            </w:r>
          </w:p>
        </w:tc>
      </w:tr>
    </w:tbl>
    <w:p>
      <w:pPr>
        <w:pStyle w:val="TableParagraph"/>
        <w:spacing w:after="0" w:line="227" w:lineRule="exact"/>
        <w:rPr>
          <w:sz w:val="20"/>
        </w:rPr>
        <w:sectPr>
          <w:type w:val="continuous"/>
          <w:pgSz w:w="11910" w:h="16840"/>
          <w:pgMar w:top="1920" w:bottom="280" w:left="992" w:right="1133"/>
        </w:sectPr>
      </w:pPr>
    </w:p>
    <w:p>
      <w:pPr>
        <w:pStyle w:val="Heading1"/>
        <w:spacing w:before="73"/>
      </w:pPr>
      <w:r>
        <w:rPr/>
        <w:drawing>
          <wp:anchor distT="0" distB="0" distL="0" distR="0" allowOverlap="1" layoutInCell="1" locked="0" behindDoc="1" simplePos="0" relativeHeight="487480832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7543672" cy="1067053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672" cy="10670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IMPORTANTE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9" w:lineRule="auto" w:before="184" w:after="0"/>
        <w:ind w:left="1430" w:right="561" w:hanging="360"/>
        <w:jc w:val="both"/>
        <w:rPr>
          <w:sz w:val="22"/>
        </w:rPr>
      </w:pPr>
      <w:r>
        <w:rPr>
          <w:sz w:val="22"/>
        </w:rPr>
        <w:t>Si</w:t>
      </w:r>
      <w:r>
        <w:rPr>
          <w:spacing w:val="-7"/>
          <w:sz w:val="22"/>
        </w:rPr>
        <w:t> </w:t>
      </w:r>
      <w:r>
        <w:rPr>
          <w:sz w:val="22"/>
        </w:rPr>
        <w:t>va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trabajar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red,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equipo</w:t>
      </w:r>
      <w:r>
        <w:rPr>
          <w:spacing w:val="-7"/>
          <w:sz w:val="22"/>
        </w:rPr>
        <w:t> </w:t>
      </w:r>
      <w:r>
        <w:rPr>
          <w:sz w:val="22"/>
        </w:rPr>
        <w:t>Principal</w:t>
      </w:r>
      <w:r>
        <w:rPr>
          <w:spacing w:val="-7"/>
          <w:sz w:val="22"/>
        </w:rPr>
        <w:t> </w:t>
      </w:r>
      <w:r>
        <w:rPr>
          <w:sz w:val="22"/>
        </w:rPr>
        <w:t>(Servidor)</w:t>
      </w:r>
      <w:r>
        <w:rPr>
          <w:spacing w:val="-5"/>
          <w:sz w:val="22"/>
        </w:rPr>
        <w:t> </w:t>
      </w:r>
      <w:r>
        <w:rPr>
          <w:sz w:val="22"/>
        </w:rPr>
        <w:t>debe</w:t>
      </w:r>
      <w:r>
        <w:rPr>
          <w:spacing w:val="-9"/>
          <w:sz w:val="22"/>
        </w:rPr>
        <w:t> </w:t>
      </w:r>
      <w:r>
        <w:rPr>
          <w:sz w:val="22"/>
        </w:rPr>
        <w:t>estar</w:t>
      </w:r>
      <w:r>
        <w:rPr>
          <w:spacing w:val="-5"/>
          <w:sz w:val="22"/>
        </w:rPr>
        <w:t> </w:t>
      </w:r>
      <w:r>
        <w:rPr>
          <w:sz w:val="22"/>
        </w:rPr>
        <w:t>configurada</w:t>
      </w:r>
      <w:r>
        <w:rPr>
          <w:spacing w:val="-6"/>
          <w:sz w:val="22"/>
        </w:rPr>
        <w:t> </w:t>
      </w:r>
      <w:r>
        <w:rPr>
          <w:sz w:val="22"/>
        </w:rPr>
        <w:t>con IP’s</w:t>
      </w:r>
      <w:r>
        <w:rPr>
          <w:spacing w:val="-7"/>
          <w:sz w:val="22"/>
        </w:rPr>
        <w:t> </w:t>
      </w:r>
      <w:r>
        <w:rPr>
          <w:sz w:val="22"/>
        </w:rPr>
        <w:t>estática.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caso</w:t>
      </w:r>
      <w:r>
        <w:rPr>
          <w:spacing w:val="-10"/>
          <w:sz w:val="22"/>
        </w:rPr>
        <w:t> </w:t>
      </w:r>
      <w:r>
        <w:rPr>
          <w:sz w:val="22"/>
        </w:rPr>
        <w:t>sea</w:t>
      </w:r>
      <w:r>
        <w:rPr>
          <w:spacing w:val="-7"/>
          <w:sz w:val="22"/>
        </w:rPr>
        <w:t> </w:t>
      </w:r>
      <w:r>
        <w:rPr>
          <w:sz w:val="22"/>
        </w:rPr>
        <w:t>una</w:t>
      </w:r>
      <w:r>
        <w:rPr>
          <w:spacing w:val="-7"/>
          <w:sz w:val="22"/>
        </w:rPr>
        <w:t> </w:t>
      </w:r>
      <w:r>
        <w:rPr>
          <w:sz w:val="22"/>
        </w:rPr>
        <w:t>pc</w:t>
      </w:r>
      <w:r>
        <w:rPr>
          <w:spacing w:val="-10"/>
          <w:sz w:val="22"/>
        </w:rPr>
        <w:t> </w:t>
      </w:r>
      <w:r>
        <w:rPr>
          <w:sz w:val="22"/>
        </w:rPr>
        <w:t>Independiente</w:t>
      </w:r>
      <w:r>
        <w:rPr>
          <w:spacing w:val="-10"/>
          <w:sz w:val="22"/>
        </w:rPr>
        <w:t> </w:t>
      </w:r>
      <w:r>
        <w:rPr>
          <w:sz w:val="22"/>
        </w:rPr>
        <w:t>(Fuera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red)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10"/>
          <w:sz w:val="22"/>
        </w:rPr>
        <w:t> </w:t>
      </w:r>
      <w:r>
        <w:rPr>
          <w:sz w:val="22"/>
        </w:rPr>
        <w:t>necesitará</w:t>
      </w:r>
      <w:r>
        <w:rPr>
          <w:spacing w:val="-7"/>
          <w:sz w:val="22"/>
        </w:rPr>
        <w:t> </w:t>
      </w:r>
      <w:r>
        <w:rPr>
          <w:sz w:val="22"/>
        </w:rPr>
        <w:t>de IP's estática, trabajará como localhost.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9" w:lineRule="auto" w:before="0" w:after="0"/>
        <w:ind w:left="1430" w:right="566" w:hanging="360"/>
        <w:jc w:val="both"/>
        <w:rPr>
          <w:sz w:val="22"/>
        </w:rPr>
      </w:pPr>
      <w:r>
        <w:rPr>
          <w:sz w:val="22"/>
        </w:rPr>
        <w:t>Para equipos Independientes (fuera de red), el requisito del equipo deberá cumplir las características de equipo Principal (Servidor).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9" w:lineRule="auto" w:before="0" w:after="0"/>
        <w:ind w:left="1430" w:right="567" w:hanging="360"/>
        <w:jc w:val="both"/>
        <w:rPr>
          <w:sz w:val="22"/>
        </w:rPr>
      </w:pPr>
      <w:r>
        <w:rPr>
          <w:sz w:val="22"/>
        </w:rPr>
        <w:t>Se sugiere que el Hardware para el equipo servidor no sea compatible y/o </w:t>
      </w:r>
      <w:r>
        <w:rPr>
          <w:spacing w:val="-2"/>
          <w:sz w:val="22"/>
        </w:rPr>
        <w:t>genérico.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9" w:lineRule="auto" w:before="0" w:after="0"/>
        <w:ind w:left="1430" w:right="565" w:hanging="360"/>
        <w:jc w:val="both"/>
        <w:rPr>
          <w:sz w:val="22"/>
        </w:rPr>
      </w:pPr>
      <w:r>
        <w:rPr>
          <w:sz w:val="22"/>
        </w:rPr>
        <w:t>No se recomienda instalar el Sistema CONTASIS SQL en la unidad de recuperación (RECOVERY) o utilidades (UTILITIES, en algunas PC o Laptop). Para</w:t>
      </w:r>
      <w:r>
        <w:rPr>
          <w:spacing w:val="-7"/>
          <w:sz w:val="22"/>
        </w:rPr>
        <w:t> </w:t>
      </w:r>
      <w:r>
        <w:rPr>
          <w:sz w:val="22"/>
        </w:rPr>
        <w:t>eso</w:t>
      </w:r>
      <w:r>
        <w:rPr>
          <w:spacing w:val="-10"/>
          <w:sz w:val="22"/>
        </w:rPr>
        <w:t> </w:t>
      </w:r>
      <w:r>
        <w:rPr>
          <w:sz w:val="22"/>
        </w:rPr>
        <w:t>tiene</w:t>
      </w:r>
      <w:r>
        <w:rPr>
          <w:spacing w:val="-7"/>
          <w:sz w:val="22"/>
        </w:rPr>
        <w:t> </w:t>
      </w:r>
      <w:r>
        <w:rPr>
          <w:sz w:val="22"/>
        </w:rPr>
        <w:t>que</w:t>
      </w:r>
      <w:r>
        <w:rPr>
          <w:spacing w:val="-7"/>
          <w:sz w:val="22"/>
        </w:rPr>
        <w:t> </w:t>
      </w:r>
      <w:r>
        <w:rPr>
          <w:sz w:val="22"/>
        </w:rPr>
        <w:t>existir</w:t>
      </w:r>
      <w:r>
        <w:rPr>
          <w:spacing w:val="-6"/>
          <w:sz w:val="22"/>
        </w:rPr>
        <w:t> </w:t>
      </w:r>
      <w:r>
        <w:rPr>
          <w:sz w:val="22"/>
        </w:rPr>
        <w:t>una</w:t>
      </w:r>
      <w:r>
        <w:rPr>
          <w:spacing w:val="-7"/>
          <w:sz w:val="22"/>
        </w:rPr>
        <w:t> </w:t>
      </w:r>
      <w:r>
        <w:rPr>
          <w:sz w:val="22"/>
        </w:rPr>
        <w:t>unidad</w:t>
      </w:r>
      <w:r>
        <w:rPr>
          <w:spacing w:val="-7"/>
          <w:sz w:val="22"/>
        </w:rPr>
        <w:t> </w:t>
      </w:r>
      <w:r>
        <w:rPr>
          <w:sz w:val="22"/>
        </w:rPr>
        <w:t>aparte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mencionadas</w:t>
      </w:r>
      <w:r>
        <w:rPr>
          <w:spacing w:val="-7"/>
          <w:sz w:val="22"/>
        </w:rPr>
        <w:t> </w:t>
      </w:r>
      <w:r>
        <w:rPr>
          <w:sz w:val="22"/>
        </w:rPr>
        <w:t>para</w:t>
      </w:r>
      <w:r>
        <w:rPr>
          <w:spacing w:val="-7"/>
          <w:sz w:val="22"/>
        </w:rPr>
        <w:t> </w:t>
      </w:r>
      <w:r>
        <w:rPr>
          <w:sz w:val="22"/>
        </w:rPr>
        <w:t>instalar</w:t>
      </w:r>
      <w:r>
        <w:rPr>
          <w:spacing w:val="-7"/>
          <w:sz w:val="22"/>
        </w:rPr>
        <w:t> </w:t>
      </w:r>
      <w:r>
        <w:rPr>
          <w:sz w:val="22"/>
        </w:rPr>
        <w:t>el sistema (unidad C, D, E, etc.)</w:t>
      </w:r>
    </w:p>
    <w:p>
      <w:pPr>
        <w:pStyle w:val="ListParagraph"/>
        <w:numPr>
          <w:ilvl w:val="0"/>
          <w:numId w:val="1"/>
        </w:numPr>
        <w:tabs>
          <w:tab w:pos="1427" w:val="left" w:leader="none"/>
        </w:tabs>
        <w:spacing w:line="253" w:lineRule="exact" w:before="0" w:after="0"/>
        <w:ind w:left="1427" w:right="0" w:hanging="358"/>
        <w:jc w:val="both"/>
        <w:rPr>
          <w:sz w:val="22"/>
        </w:rPr>
      </w:pP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Sistema</w:t>
      </w:r>
      <w:r>
        <w:rPr>
          <w:spacing w:val="-6"/>
          <w:sz w:val="22"/>
        </w:rPr>
        <w:t> </w:t>
      </w:r>
      <w:r>
        <w:rPr>
          <w:sz w:val="22"/>
        </w:rPr>
        <w:t>CONTASIS</w:t>
      </w:r>
      <w:r>
        <w:rPr>
          <w:spacing w:val="-6"/>
          <w:sz w:val="22"/>
        </w:rPr>
        <w:t> </w:t>
      </w:r>
      <w:r>
        <w:rPr>
          <w:sz w:val="22"/>
        </w:rPr>
        <w:t>SQL</w:t>
      </w:r>
      <w:r>
        <w:rPr>
          <w:spacing w:val="-15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9"/>
          <w:sz w:val="22"/>
        </w:rPr>
        <w:t> </w:t>
      </w:r>
      <w:r>
        <w:rPr>
          <w:sz w:val="22"/>
        </w:rPr>
        <w:t>recomienda</w:t>
      </w:r>
      <w:r>
        <w:rPr>
          <w:spacing w:val="-6"/>
          <w:sz w:val="22"/>
        </w:rPr>
        <w:t> </w:t>
      </w:r>
      <w:r>
        <w:rPr>
          <w:sz w:val="22"/>
        </w:rPr>
        <w:t>instalar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máquinas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virtuales.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9" w:lineRule="auto" w:before="18" w:after="0"/>
        <w:ind w:left="1430" w:right="564" w:hanging="360"/>
        <w:jc w:val="both"/>
        <w:rPr>
          <w:sz w:val="22"/>
        </w:rPr>
      </w:pPr>
      <w:r>
        <w:rPr>
          <w:sz w:val="22"/>
        </w:rPr>
        <w:t>Las versiones de Windows tienen que ser, (Professional, Ultimate, Enterprise, Sistemas Operativos Server con GUI), son los apropiados para el uso del Sistema CONTASIS SQL, debido a que no presentan restricciones de ningún tipo, permiten administración completa de recursos y periféricos sin </w:t>
      </w:r>
      <w:r>
        <w:rPr>
          <w:spacing w:val="-2"/>
          <w:sz w:val="22"/>
        </w:rPr>
        <w:t>inconvenientes.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9" w:lineRule="auto" w:before="0" w:after="0"/>
        <w:ind w:left="1430" w:right="568" w:hanging="360"/>
        <w:jc w:val="both"/>
        <w:rPr>
          <w:sz w:val="22"/>
        </w:rPr>
      </w:pPr>
      <w:r>
        <w:rPr>
          <w:sz w:val="22"/>
        </w:rPr>
        <w:t>Tener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cuenta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si</w:t>
      </w:r>
      <w:r>
        <w:rPr>
          <w:spacing w:val="-4"/>
          <w:sz w:val="22"/>
        </w:rPr>
        <w:t> </w:t>
      </w:r>
      <w:r>
        <w:rPr>
          <w:sz w:val="22"/>
        </w:rPr>
        <w:t>utiliza</w:t>
      </w:r>
      <w:r>
        <w:rPr>
          <w:spacing w:val="-2"/>
          <w:sz w:val="22"/>
        </w:rPr>
        <w:t> </w:t>
      </w:r>
      <w:r>
        <w:rPr>
          <w:sz w:val="22"/>
        </w:rPr>
        <w:t>un</w:t>
      </w:r>
      <w:r>
        <w:rPr>
          <w:spacing w:val="-3"/>
          <w:sz w:val="22"/>
        </w:rPr>
        <w:t> </w:t>
      </w:r>
      <w:r>
        <w:rPr>
          <w:sz w:val="22"/>
        </w:rPr>
        <w:t>SO</w:t>
      </w:r>
      <w:r>
        <w:rPr>
          <w:spacing w:val="-3"/>
          <w:sz w:val="22"/>
        </w:rPr>
        <w:t> </w:t>
      </w:r>
      <w:r>
        <w:rPr>
          <w:sz w:val="22"/>
        </w:rPr>
        <w:t>(Sistema</w:t>
      </w:r>
      <w:r>
        <w:rPr>
          <w:spacing w:val="-4"/>
          <w:sz w:val="22"/>
        </w:rPr>
        <w:t> </w:t>
      </w:r>
      <w:r>
        <w:rPr>
          <w:sz w:val="22"/>
        </w:rPr>
        <w:t>Operativo)</w:t>
      </w:r>
      <w:r>
        <w:rPr>
          <w:spacing w:val="-3"/>
          <w:sz w:val="22"/>
        </w:rPr>
        <w:t> </w:t>
      </w:r>
      <w:r>
        <w:rPr>
          <w:sz w:val="22"/>
        </w:rPr>
        <w:t>Windows</w:t>
      </w:r>
      <w:r>
        <w:rPr>
          <w:spacing w:val="-2"/>
          <w:sz w:val="22"/>
        </w:rPr>
        <w:t> </w:t>
      </w:r>
      <w:r>
        <w:rPr>
          <w:sz w:val="22"/>
        </w:rPr>
        <w:t>Server</w:t>
      </w:r>
      <w:r>
        <w:rPr>
          <w:spacing w:val="-3"/>
          <w:sz w:val="22"/>
        </w:rPr>
        <w:t> </w:t>
      </w:r>
      <w:r>
        <w:rPr>
          <w:sz w:val="22"/>
        </w:rPr>
        <w:t>tiene que ser con GUI.</w:t>
      </w:r>
    </w:p>
    <w:p>
      <w:pPr>
        <w:pStyle w:val="ListParagraph"/>
        <w:numPr>
          <w:ilvl w:val="0"/>
          <w:numId w:val="1"/>
        </w:numPr>
        <w:tabs>
          <w:tab w:pos="1427" w:val="left" w:leader="none"/>
        </w:tabs>
        <w:spacing w:line="240" w:lineRule="auto" w:before="0" w:after="0"/>
        <w:ind w:left="1427" w:right="0" w:hanging="358"/>
        <w:jc w:val="both"/>
        <w:rPr>
          <w:sz w:val="22"/>
        </w:rPr>
      </w:pP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acepta</w:t>
      </w:r>
      <w:r>
        <w:rPr>
          <w:spacing w:val="-4"/>
          <w:sz w:val="22"/>
        </w:rPr>
        <w:t> </w:t>
      </w:r>
      <w:r>
        <w:rPr>
          <w:sz w:val="22"/>
        </w:rPr>
        <w:t>SO</w:t>
      </w:r>
      <w:r>
        <w:rPr>
          <w:spacing w:val="-5"/>
          <w:sz w:val="22"/>
        </w:rPr>
        <w:t> </w:t>
      </w:r>
      <w:r>
        <w:rPr>
          <w:sz w:val="22"/>
        </w:rPr>
        <w:t>Windows</w:t>
      </w:r>
      <w:r>
        <w:rPr>
          <w:spacing w:val="-3"/>
          <w:sz w:val="22"/>
        </w:rPr>
        <w:t> </w:t>
      </w:r>
      <w:r>
        <w:rPr>
          <w:sz w:val="22"/>
        </w:rPr>
        <w:t>Server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6"/>
          <w:sz w:val="22"/>
        </w:rPr>
        <w:t> </w:t>
      </w:r>
      <w:r>
        <w:rPr>
          <w:sz w:val="22"/>
        </w:rPr>
        <w:t>Server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Core.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6" w:lineRule="auto" w:before="19" w:after="0"/>
        <w:ind w:left="1430" w:right="568" w:hanging="360"/>
        <w:jc w:val="both"/>
        <w:rPr>
          <w:sz w:val="22"/>
        </w:rPr>
      </w:pPr>
      <w:r>
        <w:rPr>
          <w:sz w:val="22"/>
        </w:rPr>
        <w:t>Para la instalación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licencias, todas las Pc’s ya</w:t>
      </w:r>
      <w:r>
        <w:rPr>
          <w:spacing w:val="-3"/>
          <w:sz w:val="22"/>
        </w:rPr>
        <w:t> </w:t>
      </w:r>
      <w:r>
        <w:rPr>
          <w:sz w:val="22"/>
        </w:rPr>
        <w:t>deberían</w:t>
      </w:r>
      <w:r>
        <w:rPr>
          <w:spacing w:val="-3"/>
          <w:sz w:val="22"/>
        </w:rPr>
        <w:t> </w:t>
      </w:r>
      <w:r>
        <w:rPr>
          <w:sz w:val="22"/>
        </w:rPr>
        <w:t>estar configuradas y funcionando correctamente en Red de Área Local y/o Terminal Server.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9" w:lineRule="auto" w:before="3" w:after="0"/>
        <w:ind w:left="1430" w:right="564" w:hanging="360"/>
        <w:jc w:val="both"/>
        <w:rPr>
          <w:sz w:val="22"/>
        </w:rPr>
      </w:pP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cableado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Red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Área</w:t>
      </w:r>
      <w:r>
        <w:rPr>
          <w:spacing w:val="-13"/>
          <w:sz w:val="22"/>
        </w:rPr>
        <w:t> </w:t>
      </w:r>
      <w:r>
        <w:rPr>
          <w:sz w:val="22"/>
        </w:rPr>
        <w:t>Local</w:t>
      </w:r>
      <w:r>
        <w:rPr>
          <w:spacing w:val="-12"/>
          <w:sz w:val="22"/>
        </w:rPr>
        <w:t> </w:t>
      </w:r>
      <w:r>
        <w:rPr>
          <w:sz w:val="22"/>
        </w:rPr>
        <w:t>se</w:t>
      </w:r>
      <w:r>
        <w:rPr>
          <w:spacing w:val="-13"/>
          <w:sz w:val="22"/>
        </w:rPr>
        <w:t> </w:t>
      </w:r>
      <w:r>
        <w:rPr>
          <w:sz w:val="22"/>
        </w:rPr>
        <w:t>recomienda</w:t>
      </w:r>
      <w:r>
        <w:rPr>
          <w:spacing w:val="-12"/>
          <w:sz w:val="22"/>
        </w:rPr>
        <w:t> </w:t>
      </w:r>
      <w:r>
        <w:rPr>
          <w:sz w:val="22"/>
        </w:rPr>
        <w:t>usar</w:t>
      </w:r>
      <w:r>
        <w:rPr>
          <w:spacing w:val="-12"/>
          <w:sz w:val="22"/>
        </w:rPr>
        <w:t> </w:t>
      </w:r>
      <w:r>
        <w:rPr>
          <w:sz w:val="22"/>
        </w:rPr>
        <w:t>categoría</w:t>
      </w:r>
      <w:r>
        <w:rPr>
          <w:spacing w:val="-13"/>
          <w:sz w:val="22"/>
        </w:rPr>
        <w:t> </w:t>
      </w:r>
      <w:r>
        <w:rPr>
          <w:sz w:val="22"/>
        </w:rPr>
        <w:t>5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cable en adelante.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6" w:lineRule="auto" w:before="2" w:after="0"/>
        <w:ind w:left="1430" w:right="564" w:hanging="360"/>
        <w:jc w:val="both"/>
        <w:rPr>
          <w:sz w:val="22"/>
        </w:rPr>
      </w:pPr>
      <w:r>
        <w:rPr>
          <w:sz w:val="22"/>
        </w:rPr>
        <w:t>No es recomendable usar Red Inalámbrica (Wi-Fi) para la comunicación y transmisión de datos entre las Pc’s.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9" w:lineRule="auto" w:before="3" w:after="0"/>
        <w:ind w:left="1430" w:right="567" w:hanging="360"/>
        <w:jc w:val="both"/>
        <w:rPr>
          <w:sz w:val="22"/>
        </w:rPr>
      </w:pPr>
      <w:r>
        <w:rPr>
          <w:sz w:val="22"/>
        </w:rPr>
        <w:t>El Sistema CONTASIS SQL no es compatible con los Sistemas Operativos Windows Vista, Linux y Mac.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9" w:lineRule="auto" w:before="1" w:after="0"/>
        <w:ind w:left="1430" w:right="565" w:hanging="360"/>
        <w:jc w:val="both"/>
        <w:rPr>
          <w:sz w:val="22"/>
        </w:rPr>
      </w:pPr>
      <w:r>
        <w:rPr>
          <w:sz w:val="22"/>
        </w:rPr>
        <w:t>Se</w:t>
      </w:r>
      <w:r>
        <w:rPr>
          <w:spacing w:val="-10"/>
          <w:sz w:val="22"/>
        </w:rPr>
        <w:t> </w:t>
      </w:r>
      <w:r>
        <w:rPr>
          <w:sz w:val="22"/>
        </w:rPr>
        <w:t>recomienda</w:t>
      </w:r>
      <w:r>
        <w:rPr>
          <w:spacing w:val="-10"/>
          <w:sz w:val="22"/>
        </w:rPr>
        <w:t> </w:t>
      </w:r>
      <w:r>
        <w:rPr>
          <w:sz w:val="22"/>
        </w:rPr>
        <w:t>utilizar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versión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Office</w:t>
      </w:r>
      <w:r>
        <w:rPr>
          <w:spacing w:val="-10"/>
          <w:sz w:val="22"/>
        </w:rPr>
        <w:t> </w:t>
      </w:r>
      <w:r>
        <w:rPr>
          <w:sz w:val="22"/>
        </w:rPr>
        <w:t>2013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línea</w:t>
      </w:r>
      <w:r>
        <w:rPr>
          <w:spacing w:val="-10"/>
          <w:sz w:val="22"/>
        </w:rPr>
        <w:t> </w:t>
      </w:r>
      <w:r>
        <w:rPr>
          <w:sz w:val="22"/>
        </w:rPr>
        <w:t>profesional</w:t>
      </w:r>
      <w:r>
        <w:rPr>
          <w:spacing w:val="-11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adelante e instalada de manera completa y no personalizada ya que el Sistema CONTASIS SQL</w:t>
      </w:r>
      <w:r>
        <w:rPr>
          <w:spacing w:val="-4"/>
          <w:sz w:val="22"/>
        </w:rPr>
        <w:t> </w:t>
      </w:r>
      <w:r>
        <w:rPr>
          <w:sz w:val="22"/>
        </w:rPr>
        <w:t>en su integración con Office necesita todos los complementos y herramientas para su óptimo desempeño.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6" w:lineRule="auto" w:before="0" w:after="0"/>
        <w:ind w:left="1430" w:right="558" w:hanging="360"/>
        <w:jc w:val="both"/>
        <w:rPr>
          <w:sz w:val="22"/>
        </w:rPr>
      </w:pPr>
      <w:r>
        <w:rPr>
          <w:sz w:val="22"/>
        </w:rPr>
        <w:t>Dejar habilitado y/o libre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puerto</w:t>
      </w:r>
      <w:r>
        <w:rPr>
          <w:spacing w:val="-2"/>
          <w:sz w:val="22"/>
        </w:rPr>
        <w:t> </w:t>
      </w:r>
      <w:r>
        <w:rPr>
          <w:sz w:val="22"/>
        </w:rPr>
        <w:t>5432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cual</w:t>
      </w:r>
      <w:r>
        <w:rPr>
          <w:spacing w:val="-2"/>
          <w:sz w:val="22"/>
        </w:rPr>
        <w:t> </w:t>
      </w:r>
      <w:r>
        <w:rPr>
          <w:sz w:val="22"/>
        </w:rPr>
        <w:t>la base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datos PostgreSQL trabajará con el puerto en mención.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9" w:lineRule="auto" w:before="2" w:after="0"/>
        <w:ind w:left="1430" w:right="566" w:hanging="360"/>
        <w:jc w:val="both"/>
        <w:rPr>
          <w:sz w:val="22"/>
        </w:rPr>
      </w:pPr>
      <w:r>
        <w:rPr>
          <w:sz w:val="22"/>
        </w:rPr>
        <w:t>Se requiere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PC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instalar</w:t>
      </w:r>
      <w:r>
        <w:rPr>
          <w:spacing w:val="-1"/>
          <w:sz w:val="22"/>
        </w:rPr>
        <w:t> </w:t>
      </w:r>
      <w:r>
        <w:rPr>
          <w:sz w:val="22"/>
        </w:rPr>
        <w:t>tenga</w:t>
      </w:r>
      <w:r>
        <w:rPr>
          <w:spacing w:val="-2"/>
          <w:sz w:val="22"/>
        </w:rPr>
        <w:t> </w:t>
      </w:r>
      <w:r>
        <w:rPr>
          <w:sz w:val="22"/>
        </w:rPr>
        <w:t>habilitado</w:t>
      </w:r>
      <w:r>
        <w:rPr>
          <w:spacing w:val="-2"/>
          <w:sz w:val="22"/>
        </w:rPr>
        <w:t> </w:t>
      </w:r>
      <w:r>
        <w:rPr>
          <w:sz w:val="22"/>
        </w:rPr>
        <w:t>el Internet Explorer</w:t>
      </w:r>
      <w:r>
        <w:rPr>
          <w:spacing w:val="-3"/>
          <w:sz w:val="22"/>
        </w:rPr>
        <w:t> </w:t>
      </w:r>
      <w:r>
        <w:rPr>
          <w:sz w:val="22"/>
        </w:rPr>
        <w:t>(aparte</w:t>
      </w:r>
      <w:r>
        <w:rPr>
          <w:spacing w:val="-2"/>
          <w:sz w:val="22"/>
        </w:rPr>
        <w:t> </w:t>
      </w:r>
      <w:r>
        <w:rPr>
          <w:sz w:val="22"/>
        </w:rPr>
        <w:t>del Microsoft Edge).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6" w:lineRule="auto" w:before="1" w:after="0"/>
        <w:ind w:left="1430" w:right="565" w:hanging="360"/>
        <w:jc w:val="both"/>
        <w:rPr>
          <w:sz w:val="22"/>
        </w:rPr>
      </w:pPr>
      <w:r>
        <w:rPr>
          <w:sz w:val="22"/>
        </w:rPr>
        <w:t>No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1"/>
          <w:sz w:val="22"/>
        </w:rPr>
        <w:t> </w:t>
      </w:r>
      <w:r>
        <w:rPr>
          <w:sz w:val="22"/>
        </w:rPr>
        <w:t>recomienda</w:t>
      </w:r>
      <w:r>
        <w:rPr>
          <w:spacing w:val="-11"/>
          <w:sz w:val="22"/>
        </w:rPr>
        <w:t> </w:t>
      </w:r>
      <w:r>
        <w:rPr>
          <w:sz w:val="22"/>
        </w:rPr>
        <w:t>instalar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Sistema</w:t>
      </w:r>
      <w:r>
        <w:rPr>
          <w:spacing w:val="-10"/>
          <w:sz w:val="22"/>
        </w:rPr>
        <w:t> </w:t>
      </w:r>
      <w:r>
        <w:rPr>
          <w:sz w:val="22"/>
        </w:rPr>
        <w:t>CONTASIS</w:t>
      </w:r>
      <w:r>
        <w:rPr>
          <w:spacing w:val="-11"/>
          <w:sz w:val="22"/>
        </w:rPr>
        <w:t> </w:t>
      </w:r>
      <w:r>
        <w:rPr>
          <w:sz w:val="22"/>
        </w:rPr>
        <w:t>SQL</w:t>
      </w:r>
      <w:r>
        <w:rPr>
          <w:spacing w:val="-16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Netbook</w:t>
      </w:r>
      <w:r>
        <w:rPr>
          <w:spacing w:val="-10"/>
          <w:sz w:val="22"/>
        </w:rPr>
        <w:t> </w:t>
      </w:r>
      <w:r>
        <w:rPr>
          <w:sz w:val="22"/>
        </w:rPr>
        <w:t>(Portátiles</w:t>
      </w:r>
      <w:r>
        <w:rPr>
          <w:spacing w:val="-11"/>
          <w:sz w:val="22"/>
        </w:rPr>
        <w:t> </w:t>
      </w:r>
      <w:r>
        <w:rPr>
          <w:sz w:val="22"/>
        </w:rPr>
        <w:t>de tamaño menor a 14”).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9" w:lineRule="auto" w:before="4" w:after="0"/>
        <w:ind w:left="1430" w:right="566" w:hanging="360"/>
        <w:jc w:val="both"/>
        <w:rPr>
          <w:sz w:val="22"/>
        </w:rPr>
      </w:pPr>
      <w:r>
        <w:rPr>
          <w:sz w:val="22"/>
        </w:rPr>
        <w:t>Las máquinas (Servidor y PC usuario) no deben tener ningún software congelador (Por ejemplo, Deep Freeze).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9" w:lineRule="auto" w:before="1" w:after="0"/>
        <w:ind w:left="1430" w:right="564" w:hanging="360"/>
        <w:jc w:val="both"/>
        <w:rPr>
          <w:sz w:val="22"/>
        </w:rPr>
      </w:pPr>
      <w:r>
        <w:rPr>
          <w:sz w:val="22"/>
        </w:rPr>
        <w:t>Si las máquinas trabajan en dominio, el LICENCIATARIO debe hacer las configuraciones para que el firewall de Windows no bloquee el Sistema CONTASIS SQL.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9" w:lineRule="auto" w:before="0" w:after="0"/>
        <w:ind w:left="1430" w:right="564" w:hanging="360"/>
        <w:jc w:val="both"/>
        <w:rPr>
          <w:sz w:val="22"/>
        </w:rPr>
      </w:pPr>
      <w:r>
        <w:rPr>
          <w:sz w:val="22"/>
        </w:rPr>
        <w:t>Configurar el Antivirus para excluir el escaneo de la carpeta donde está el instalado el Sistema CONTASIS SQL. Esta</w:t>
      </w:r>
      <w:r>
        <w:rPr>
          <w:spacing w:val="-1"/>
          <w:sz w:val="22"/>
        </w:rPr>
        <w:t> </w:t>
      </w:r>
      <w:r>
        <w:rPr>
          <w:sz w:val="22"/>
        </w:rPr>
        <w:t>acción se realiza en el</w:t>
      </w:r>
      <w:r>
        <w:rPr>
          <w:spacing w:val="-2"/>
          <w:sz w:val="22"/>
        </w:rPr>
        <w:t> </w:t>
      </w:r>
      <w:r>
        <w:rPr>
          <w:sz w:val="22"/>
        </w:rPr>
        <w:t>momento de la instalación, posterior a ello, los equipos pueden quedar protegidos con su respectivo antivirus.</w:t>
      </w:r>
    </w:p>
    <w:p>
      <w:pPr>
        <w:pStyle w:val="ListParagraph"/>
        <w:spacing w:after="0" w:line="259" w:lineRule="auto"/>
        <w:jc w:val="both"/>
        <w:rPr>
          <w:sz w:val="22"/>
        </w:rPr>
        <w:sectPr>
          <w:pgSz w:w="11910" w:h="16840"/>
          <w:pgMar w:top="176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1428" w:val="left" w:leader="none"/>
          <w:tab w:pos="1430" w:val="left" w:leader="none"/>
        </w:tabs>
        <w:spacing w:line="259" w:lineRule="auto" w:before="75" w:after="0"/>
        <w:ind w:left="1430" w:right="564" w:hanging="36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1" simplePos="0" relativeHeight="487481344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7543672" cy="1067053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672" cy="10670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Para</w:t>
      </w:r>
      <w:r>
        <w:rPr>
          <w:spacing w:val="-10"/>
          <w:sz w:val="22"/>
        </w:rPr>
        <w:t> </w:t>
      </w:r>
      <w:r>
        <w:rPr>
          <w:sz w:val="22"/>
        </w:rPr>
        <w:t>uso</w:t>
      </w:r>
      <w:r>
        <w:rPr>
          <w:spacing w:val="-12"/>
          <w:sz w:val="22"/>
        </w:rPr>
        <w:t> </w:t>
      </w:r>
      <w:r>
        <w:rPr>
          <w:sz w:val="22"/>
        </w:rPr>
        <w:t>remoto,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0"/>
          <w:sz w:val="22"/>
        </w:rPr>
        <w:t> </w:t>
      </w:r>
      <w:r>
        <w:rPr>
          <w:sz w:val="22"/>
        </w:rPr>
        <w:t>LICENCIATARIO</w:t>
      </w:r>
      <w:r>
        <w:rPr>
          <w:spacing w:val="-10"/>
          <w:sz w:val="22"/>
        </w:rPr>
        <w:t> </w:t>
      </w:r>
      <w:r>
        <w:rPr>
          <w:sz w:val="22"/>
        </w:rPr>
        <w:t>debe</w:t>
      </w:r>
      <w:r>
        <w:rPr>
          <w:spacing w:val="-12"/>
          <w:sz w:val="22"/>
        </w:rPr>
        <w:t> </w:t>
      </w:r>
      <w:r>
        <w:rPr>
          <w:sz w:val="22"/>
        </w:rPr>
        <w:t>previamente</w:t>
      </w:r>
      <w:r>
        <w:rPr>
          <w:spacing w:val="-11"/>
          <w:sz w:val="22"/>
        </w:rPr>
        <w:t> </w:t>
      </w:r>
      <w:r>
        <w:rPr>
          <w:sz w:val="22"/>
        </w:rPr>
        <w:t>realizarla</w:t>
      </w:r>
      <w:r>
        <w:rPr>
          <w:spacing w:val="-12"/>
          <w:sz w:val="22"/>
        </w:rPr>
        <w:t> </w:t>
      </w:r>
      <w:r>
        <w:rPr>
          <w:sz w:val="22"/>
        </w:rPr>
        <w:t>configuración </w:t>
      </w:r>
      <w:r>
        <w:rPr>
          <w:spacing w:val="-4"/>
          <w:sz w:val="22"/>
        </w:rPr>
        <w:t>de: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267" w:lineRule="exact" w:before="0" w:after="0"/>
        <w:ind w:left="1429" w:right="0" w:hanging="360"/>
        <w:jc w:val="left"/>
        <w:rPr>
          <w:sz w:val="22"/>
        </w:rPr>
      </w:pPr>
      <w:r>
        <w:rPr>
          <w:sz w:val="22"/>
        </w:rPr>
        <w:t>Servidor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Terminal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Server.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240" w:lineRule="auto" w:before="18" w:after="0"/>
        <w:ind w:left="1429" w:right="0" w:hanging="360"/>
        <w:jc w:val="left"/>
        <w:rPr>
          <w:sz w:val="22"/>
        </w:rPr>
      </w:pPr>
      <w:r>
        <w:rPr>
          <w:sz w:val="22"/>
        </w:rPr>
        <w:t>Cliente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Terminal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Server.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240" w:lineRule="auto" w:before="18" w:after="0"/>
        <w:ind w:left="1429" w:right="0" w:hanging="360"/>
        <w:jc w:val="left"/>
        <w:rPr>
          <w:sz w:val="22"/>
        </w:rPr>
      </w:pPr>
      <w:r>
        <w:rPr>
          <w:sz w:val="22"/>
        </w:rPr>
        <w:t>Protocolo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Escritorio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Remoto.</w:t>
      </w:r>
    </w:p>
    <w:p>
      <w:pPr>
        <w:pStyle w:val="ListParagraph"/>
        <w:numPr>
          <w:ilvl w:val="1"/>
          <w:numId w:val="1"/>
        </w:numPr>
        <w:tabs>
          <w:tab w:pos="1430" w:val="left" w:leader="none"/>
        </w:tabs>
        <w:spacing w:line="256" w:lineRule="auto" w:before="19" w:after="0"/>
        <w:ind w:left="1430" w:right="564" w:hanging="360"/>
        <w:jc w:val="both"/>
        <w:rPr>
          <w:sz w:val="22"/>
        </w:rPr>
      </w:pPr>
      <w:r>
        <w:rPr>
          <w:sz w:val="22"/>
        </w:rPr>
        <w:t>El LICENCIANTE no realiza la creación de usuarios y accesos del Sistema Operativo</w:t>
      </w:r>
      <w:r>
        <w:rPr>
          <w:spacing w:val="-12"/>
          <w:sz w:val="22"/>
        </w:rPr>
        <w:t> </w:t>
      </w:r>
      <w:r>
        <w:rPr>
          <w:sz w:val="22"/>
        </w:rPr>
        <w:t>hacia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Servidor.</w:t>
      </w:r>
      <w:r>
        <w:rPr>
          <w:spacing w:val="-11"/>
          <w:sz w:val="22"/>
        </w:rPr>
        <w:t> </w:t>
      </w:r>
      <w:r>
        <w:rPr>
          <w:sz w:val="22"/>
        </w:rPr>
        <w:t>Es</w:t>
      </w:r>
      <w:r>
        <w:rPr>
          <w:spacing w:val="-14"/>
          <w:sz w:val="22"/>
        </w:rPr>
        <w:t> </w:t>
      </w:r>
      <w:r>
        <w:rPr>
          <w:sz w:val="22"/>
        </w:rPr>
        <w:t>responsabilidad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LICENCIATARIO</w:t>
      </w:r>
      <w:r>
        <w:rPr>
          <w:spacing w:val="-13"/>
          <w:sz w:val="22"/>
        </w:rPr>
        <w:t> </w:t>
      </w:r>
      <w:r>
        <w:rPr>
          <w:sz w:val="22"/>
        </w:rPr>
        <w:t>tener</w:t>
      </w:r>
      <w:r>
        <w:rPr>
          <w:spacing w:val="-14"/>
          <w:sz w:val="22"/>
        </w:rPr>
        <w:t> </w:t>
      </w:r>
      <w:r>
        <w:rPr>
          <w:sz w:val="22"/>
        </w:rPr>
        <w:t>listas estas</w:t>
      </w:r>
      <w:r>
        <w:rPr>
          <w:spacing w:val="-9"/>
          <w:sz w:val="22"/>
        </w:rPr>
        <w:t> </w:t>
      </w:r>
      <w:r>
        <w:rPr>
          <w:sz w:val="22"/>
        </w:rPr>
        <w:t>configuraciones.</w:t>
      </w:r>
      <w:r>
        <w:rPr>
          <w:spacing w:val="-9"/>
          <w:sz w:val="22"/>
        </w:rPr>
        <w:t> </w:t>
      </w:r>
      <w:r>
        <w:rPr>
          <w:sz w:val="22"/>
        </w:rPr>
        <w:t>Las</w:t>
      </w:r>
      <w:r>
        <w:rPr>
          <w:spacing w:val="-10"/>
          <w:sz w:val="22"/>
        </w:rPr>
        <w:t> </w:t>
      </w:r>
      <w:r>
        <w:rPr>
          <w:sz w:val="22"/>
        </w:rPr>
        <w:t>pruebas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conexión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accesos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10"/>
          <w:sz w:val="22"/>
        </w:rPr>
        <w:t> </w:t>
      </w:r>
      <w:r>
        <w:rPr>
          <w:sz w:val="22"/>
        </w:rPr>
        <w:t>las</w:t>
      </w:r>
      <w:r>
        <w:rPr>
          <w:spacing w:val="-10"/>
          <w:sz w:val="22"/>
        </w:rPr>
        <w:t> </w:t>
      </w:r>
      <w:r>
        <w:rPr>
          <w:sz w:val="22"/>
        </w:rPr>
        <w:t>carpetas</w:t>
      </w:r>
      <w:r>
        <w:rPr>
          <w:spacing w:val="-14"/>
          <w:sz w:val="22"/>
        </w:rPr>
        <w:t> </w:t>
      </w:r>
      <w:r>
        <w:rPr>
          <w:sz w:val="22"/>
        </w:rPr>
        <w:t>deben realizarse incluso antes de instalarlas licencias.</w:t>
      </w:r>
    </w:p>
    <w:p>
      <w:pPr>
        <w:pStyle w:val="Heading1"/>
        <w:spacing w:before="165"/>
      </w:pPr>
      <w:r>
        <w:rPr/>
        <w:t>TIPOS</w:t>
      </w:r>
      <w:r>
        <w:rPr>
          <w:spacing w:val="1"/>
        </w:rPr>
        <w:t> </w:t>
      </w:r>
      <w:r>
        <w:rPr/>
        <w:t>DE </w:t>
      </w:r>
      <w:r>
        <w:rPr>
          <w:spacing w:val="-2"/>
        </w:rPr>
        <w:t>LICENCIA</w:t>
      </w:r>
    </w:p>
    <w:p>
      <w:pPr>
        <w:pStyle w:val="BodyText"/>
        <w:spacing w:before="182"/>
        <w:ind w:left="710" w:firstLine="0"/>
        <w:jc w:val="left"/>
      </w:pPr>
      <w:r>
        <w:rPr/>
        <w:t>Las</w:t>
      </w:r>
      <w:r>
        <w:rPr>
          <w:spacing w:val="-3"/>
        </w:rPr>
        <w:t> </w:t>
      </w:r>
      <w:r>
        <w:rPr/>
        <w:t>Licencias</w:t>
      </w:r>
      <w:r>
        <w:rPr>
          <w:spacing w:val="-3"/>
        </w:rPr>
        <w:t> </w:t>
      </w:r>
      <w:r>
        <w:rPr/>
        <w:t>son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02</w:t>
      </w:r>
      <w:r>
        <w:rPr>
          <w:spacing w:val="-7"/>
        </w:rPr>
        <w:t> </w:t>
      </w:r>
      <w:r>
        <w:rPr>
          <w:spacing w:val="-2"/>
        </w:rPr>
        <w:t>tipos:</w:t>
      </w:r>
    </w:p>
    <w:p>
      <w:pPr>
        <w:pStyle w:val="ListParagraph"/>
        <w:numPr>
          <w:ilvl w:val="0"/>
          <w:numId w:val="2"/>
        </w:numPr>
        <w:tabs>
          <w:tab w:pos="1775" w:val="left" w:leader="none"/>
        </w:tabs>
        <w:spacing w:line="240" w:lineRule="auto" w:before="182" w:after="0"/>
        <w:ind w:left="1775" w:right="0" w:hanging="706"/>
        <w:jc w:val="left"/>
        <w:rPr>
          <w:sz w:val="22"/>
        </w:rPr>
      </w:pPr>
      <w:r>
        <w:rPr>
          <w:rFonts w:ascii="Arial"/>
          <w:b/>
          <w:sz w:val="22"/>
        </w:rPr>
        <w:t>Temporal</w:t>
      </w:r>
      <w:r>
        <w:rPr>
          <w:sz w:val="22"/>
        </w:rPr>
        <w:t>:</w:t>
      </w:r>
      <w:r>
        <w:rPr>
          <w:spacing w:val="-7"/>
          <w:sz w:val="22"/>
        </w:rPr>
        <w:t> </w:t>
      </w:r>
      <w:r>
        <w:rPr>
          <w:sz w:val="22"/>
        </w:rPr>
        <w:t>Licencia</w:t>
      </w:r>
      <w:r>
        <w:rPr>
          <w:spacing w:val="-9"/>
          <w:sz w:val="22"/>
        </w:rPr>
        <w:t> </w:t>
      </w:r>
      <w:r>
        <w:rPr>
          <w:sz w:val="22"/>
        </w:rPr>
        <w:t>entregada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siguientes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casos:</w:t>
      </w:r>
    </w:p>
    <w:p>
      <w:pPr>
        <w:pStyle w:val="ListParagraph"/>
        <w:numPr>
          <w:ilvl w:val="1"/>
          <w:numId w:val="2"/>
        </w:numPr>
        <w:tabs>
          <w:tab w:pos="2495" w:val="left" w:leader="none"/>
        </w:tabs>
        <w:spacing w:line="259" w:lineRule="auto" w:before="17" w:after="0"/>
        <w:ind w:left="2495" w:right="566" w:hanging="360"/>
        <w:jc w:val="both"/>
        <w:rPr>
          <w:sz w:val="22"/>
        </w:rPr>
      </w:pPr>
      <w:r>
        <w:rPr>
          <w:sz w:val="22"/>
        </w:rPr>
        <w:t>Cuando la adquisición de licencias de uso se realiza al crédito y el LICENCIATARIO tiene cuotas pendientes por pagar.</w:t>
      </w:r>
    </w:p>
    <w:p>
      <w:pPr>
        <w:pStyle w:val="ListParagraph"/>
        <w:numPr>
          <w:ilvl w:val="0"/>
          <w:numId w:val="2"/>
        </w:numPr>
        <w:tabs>
          <w:tab w:pos="1773" w:val="left" w:leader="none"/>
          <w:tab w:pos="1775" w:val="left" w:leader="none"/>
        </w:tabs>
        <w:spacing w:line="259" w:lineRule="auto" w:before="0" w:after="0"/>
        <w:ind w:left="1775" w:right="563" w:hanging="706"/>
        <w:jc w:val="both"/>
        <w:rPr>
          <w:sz w:val="22"/>
        </w:rPr>
      </w:pPr>
      <w:r>
        <w:rPr>
          <w:rFonts w:ascii="Arial"/>
          <w:b/>
          <w:sz w:val="22"/>
        </w:rPr>
        <w:t>Permanente</w:t>
      </w:r>
      <w:r>
        <w:rPr>
          <w:rFonts w:ascii="Arial"/>
          <w:b/>
          <w:spacing w:val="-9"/>
          <w:sz w:val="22"/>
        </w:rPr>
        <w:t> </w:t>
      </w:r>
      <w:r>
        <w:rPr>
          <w:sz w:val="22"/>
        </w:rPr>
        <w:t>(goce</w:t>
      </w:r>
      <w:r>
        <w:rPr>
          <w:spacing w:val="-12"/>
          <w:sz w:val="22"/>
        </w:rPr>
        <w:t> </w:t>
      </w:r>
      <w:r>
        <w:rPr>
          <w:sz w:val="22"/>
        </w:rPr>
        <w:t>moral</w:t>
      </w:r>
      <w:r>
        <w:rPr>
          <w:spacing w:val="-8"/>
          <w:sz w:val="22"/>
        </w:rPr>
        <w:t> </w:t>
      </w:r>
      <w:r>
        <w:rPr>
          <w:sz w:val="22"/>
        </w:rPr>
        <w:t>del</w:t>
      </w:r>
      <w:r>
        <w:rPr>
          <w:spacing w:val="-8"/>
          <w:sz w:val="22"/>
        </w:rPr>
        <w:t> </w:t>
      </w:r>
      <w:r>
        <w:rPr>
          <w:sz w:val="22"/>
        </w:rPr>
        <w:t>software):</w:t>
      </w:r>
      <w:r>
        <w:rPr>
          <w:spacing w:val="-8"/>
          <w:sz w:val="22"/>
        </w:rPr>
        <w:t> </w:t>
      </w:r>
      <w:r>
        <w:rPr>
          <w:sz w:val="22"/>
        </w:rPr>
        <w:t>Licencia</w:t>
      </w:r>
      <w:r>
        <w:rPr>
          <w:spacing w:val="-10"/>
          <w:sz w:val="22"/>
        </w:rPr>
        <w:t> </w:t>
      </w:r>
      <w:r>
        <w:rPr>
          <w:sz w:val="22"/>
        </w:rPr>
        <w:t>entregada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siguientes </w:t>
      </w:r>
      <w:r>
        <w:rPr>
          <w:spacing w:val="-2"/>
          <w:sz w:val="22"/>
        </w:rPr>
        <w:t>casos:</w:t>
      </w:r>
    </w:p>
    <w:p>
      <w:pPr>
        <w:pStyle w:val="ListParagraph"/>
        <w:numPr>
          <w:ilvl w:val="1"/>
          <w:numId w:val="2"/>
        </w:numPr>
        <w:tabs>
          <w:tab w:pos="2495" w:val="left" w:leader="none"/>
        </w:tabs>
        <w:spacing w:line="256" w:lineRule="auto" w:before="0" w:after="0"/>
        <w:ind w:left="2495" w:right="564" w:hanging="360"/>
        <w:jc w:val="both"/>
        <w:rPr>
          <w:sz w:val="22"/>
        </w:rPr>
      </w:pPr>
      <w:r>
        <w:rPr>
          <w:sz w:val="22"/>
        </w:rPr>
        <w:t>Cuando el LICENCIATARIO ha terminado de pagar la deuda pendiente y estará activa mientras tenga el mantenimiento anual en </w:t>
      </w:r>
      <w:r>
        <w:rPr>
          <w:spacing w:val="-2"/>
          <w:sz w:val="22"/>
        </w:rPr>
        <w:t>garantía.</w:t>
      </w:r>
    </w:p>
    <w:p>
      <w:pPr>
        <w:pStyle w:val="Heading1"/>
        <w:spacing w:before="160"/>
      </w:pPr>
      <w:r>
        <w:rPr/>
        <w:t>COSTO</w:t>
      </w:r>
      <w:r>
        <w:rPr>
          <w:spacing w:val="-2"/>
        </w:rPr>
        <w:t> </w:t>
      </w:r>
      <w:r>
        <w:rPr/>
        <w:t>DE </w:t>
      </w:r>
      <w:r>
        <w:rPr>
          <w:spacing w:val="-2"/>
        </w:rPr>
        <w:t>REINSTALACIÓN</w:t>
      </w:r>
    </w:p>
    <w:p>
      <w:pPr>
        <w:pStyle w:val="ListParagraph"/>
        <w:numPr>
          <w:ilvl w:val="0"/>
          <w:numId w:val="3"/>
        </w:numPr>
        <w:tabs>
          <w:tab w:pos="1430" w:val="left" w:leader="none"/>
        </w:tabs>
        <w:spacing w:line="256" w:lineRule="auto" w:before="184" w:after="0"/>
        <w:ind w:left="1430" w:right="566" w:hanging="360"/>
        <w:jc w:val="both"/>
        <w:rPr>
          <w:sz w:val="22"/>
        </w:rPr>
      </w:pPr>
      <w:r>
        <w:rPr>
          <w:sz w:val="22"/>
        </w:rPr>
        <w:t>Corresponde reinstalación, cuando la licencia se encuentra dentro del año de </w:t>
      </w:r>
      <w:r>
        <w:rPr>
          <w:spacing w:val="-2"/>
          <w:sz w:val="22"/>
        </w:rPr>
        <w:t>garantía.</w:t>
      </w:r>
    </w:p>
    <w:p>
      <w:pPr>
        <w:pStyle w:val="ListParagraph"/>
        <w:numPr>
          <w:ilvl w:val="0"/>
          <w:numId w:val="3"/>
        </w:numPr>
        <w:tabs>
          <w:tab w:pos="1430" w:val="left" w:leader="none"/>
        </w:tabs>
        <w:spacing w:line="256" w:lineRule="auto" w:before="1" w:after="0"/>
        <w:ind w:left="1430" w:right="565" w:hanging="360"/>
        <w:jc w:val="both"/>
        <w:rPr>
          <w:sz w:val="22"/>
        </w:rPr>
      </w:pP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caso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robo,</w:t>
      </w:r>
      <w:r>
        <w:rPr>
          <w:spacing w:val="-8"/>
          <w:sz w:val="22"/>
        </w:rPr>
        <w:t> </w:t>
      </w:r>
      <w:r>
        <w:rPr>
          <w:sz w:val="22"/>
        </w:rPr>
        <w:t>presentar</w:t>
      </w:r>
      <w:r>
        <w:rPr>
          <w:spacing w:val="-8"/>
          <w:sz w:val="22"/>
        </w:rPr>
        <w:t> </w:t>
      </w:r>
      <w:r>
        <w:rPr>
          <w:sz w:val="22"/>
        </w:rPr>
        <w:t>denuncia</w:t>
      </w:r>
      <w:r>
        <w:rPr>
          <w:spacing w:val="-9"/>
          <w:sz w:val="22"/>
        </w:rPr>
        <w:t> </w:t>
      </w:r>
      <w:r>
        <w:rPr>
          <w:sz w:val="22"/>
        </w:rPr>
        <w:t>policial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z w:val="22"/>
        </w:rPr>
        <w:t>realizar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10"/>
          <w:sz w:val="22"/>
        </w:rPr>
        <w:t> </w:t>
      </w:r>
      <w:r>
        <w:rPr>
          <w:sz w:val="22"/>
        </w:rPr>
        <w:t>pago</w:t>
      </w:r>
      <w:r>
        <w:rPr>
          <w:spacing w:val="-9"/>
          <w:sz w:val="22"/>
        </w:rPr>
        <w:t> </w:t>
      </w:r>
      <w:r>
        <w:rPr>
          <w:sz w:val="22"/>
        </w:rPr>
        <w:t>del</w:t>
      </w:r>
      <w:r>
        <w:rPr>
          <w:spacing w:val="-10"/>
          <w:sz w:val="22"/>
        </w:rPr>
        <w:t> </w:t>
      </w:r>
      <w:r>
        <w:rPr>
          <w:sz w:val="22"/>
        </w:rPr>
        <w:t>30%</w:t>
      </w:r>
      <w:r>
        <w:rPr>
          <w:spacing w:val="-8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costo actual de la licencia adicional. Se da por única vez.</w:t>
      </w:r>
    </w:p>
    <w:p>
      <w:pPr>
        <w:pStyle w:val="ListParagraph"/>
        <w:numPr>
          <w:ilvl w:val="0"/>
          <w:numId w:val="3"/>
        </w:numPr>
        <w:tabs>
          <w:tab w:pos="1430" w:val="left" w:leader="none"/>
        </w:tabs>
        <w:spacing w:line="259" w:lineRule="auto" w:before="2" w:after="0"/>
        <w:ind w:left="1430" w:right="562" w:hanging="360"/>
        <w:jc w:val="both"/>
        <w:rPr>
          <w:sz w:val="22"/>
        </w:rPr>
      </w:pPr>
      <w:r>
        <w:rPr>
          <w:sz w:val="22"/>
        </w:rPr>
        <w:t>En caso de formateo de equipo, el LICENCIATARIO deberá comunicar previamente</w:t>
      </w:r>
      <w:r>
        <w:rPr>
          <w:spacing w:val="-16"/>
          <w:sz w:val="22"/>
        </w:rPr>
        <w:t> </w:t>
      </w:r>
      <w:r>
        <w:rPr>
          <w:sz w:val="22"/>
        </w:rPr>
        <w:t>al</w:t>
      </w:r>
      <w:r>
        <w:rPr>
          <w:spacing w:val="-15"/>
          <w:sz w:val="22"/>
        </w:rPr>
        <w:t> </w:t>
      </w:r>
      <w:r>
        <w:rPr>
          <w:sz w:val="22"/>
        </w:rPr>
        <w:t>área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hyperlink r:id="rId6">
        <w:r>
          <w:rPr>
            <w:color w:val="0462C1"/>
            <w:sz w:val="22"/>
            <w:u w:val="single" w:color="0462C1"/>
          </w:rPr>
          <w:t>licenciamiento@contasiscorp.com</w:t>
        </w:r>
      </w:hyperlink>
      <w:r>
        <w:rPr>
          <w:color w:val="0462C1"/>
          <w:spacing w:val="-15"/>
          <w:sz w:val="22"/>
        </w:rPr>
        <w:t> </w:t>
      </w:r>
      <w:r>
        <w:rPr>
          <w:sz w:val="22"/>
        </w:rPr>
        <w:t>con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finalidad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que se le envíe los procedimientos que deberá considerar antes y después del formateo. La reinstalación no tendrá costo adicional. En caso de no seguir el procedimiento y perder la licencia, el LICENCIATARIO pagará 30% del costo actual por la licencia adicional para la reinstalación del sistema a cargo de nuestro consultor de instalación.</w:t>
      </w:r>
    </w:p>
    <w:p>
      <w:pPr>
        <w:pStyle w:val="ListParagraph"/>
        <w:numPr>
          <w:ilvl w:val="0"/>
          <w:numId w:val="3"/>
        </w:numPr>
        <w:tabs>
          <w:tab w:pos="1430" w:val="left" w:leader="none"/>
        </w:tabs>
        <w:spacing w:line="254" w:lineRule="auto" w:before="0" w:after="0"/>
        <w:ind w:left="1430" w:right="566" w:hanging="360"/>
        <w:jc w:val="both"/>
        <w:rPr>
          <w:sz w:val="22"/>
        </w:rPr>
      </w:pPr>
      <w:r>
        <w:rPr>
          <w:sz w:val="22"/>
        </w:rPr>
        <w:t>En cambio, de</w:t>
      </w:r>
      <w:r>
        <w:rPr>
          <w:spacing w:val="-2"/>
          <w:sz w:val="22"/>
        </w:rPr>
        <w:t> </w:t>
      </w:r>
      <w:r>
        <w:rPr>
          <w:sz w:val="22"/>
        </w:rPr>
        <w:t>equipo</w:t>
      </w:r>
      <w:r>
        <w:rPr>
          <w:spacing w:val="-1"/>
          <w:sz w:val="22"/>
        </w:rPr>
        <w:t> </w:t>
      </w:r>
      <w:r>
        <w:rPr>
          <w:sz w:val="22"/>
        </w:rPr>
        <w:t>servidor,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LICENCIATARIO deberá</w:t>
      </w:r>
      <w:r>
        <w:rPr>
          <w:spacing w:val="-2"/>
          <w:sz w:val="22"/>
        </w:rPr>
        <w:t> </w:t>
      </w:r>
      <w:r>
        <w:rPr>
          <w:sz w:val="22"/>
        </w:rPr>
        <w:t>efectuar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pago</w:t>
      </w:r>
      <w:r>
        <w:rPr>
          <w:spacing w:val="-1"/>
          <w:sz w:val="22"/>
        </w:rPr>
        <w:t> </w:t>
      </w:r>
      <w:r>
        <w:rPr>
          <w:sz w:val="22"/>
        </w:rPr>
        <w:t>del servicio de Migración de Licencia y Restauración de data.</w:t>
      </w:r>
    </w:p>
    <w:sectPr>
      <w:pgSz w:w="11910" w:h="16840"/>
      <w:pgMar w:top="176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14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7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0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4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7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4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7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3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775" w:hanging="70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-"/>
      <w:lvlJc w:val="left"/>
      <w:pPr>
        <w:ind w:left="2495" w:hanging="360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2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0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1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2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36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4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5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63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30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4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0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4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7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4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7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3" w:hanging="360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1430" w:hanging="360"/>
      <w:jc w:val="both"/>
    </w:pPr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710"/>
      <w:outlineLvl w:val="1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430" w:right="564" w:hanging="36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licenciamiento@contasiscorp.com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Milagros Yanira Rivera Benites</dc:creator>
  <dcterms:created xsi:type="dcterms:W3CDTF">2025-08-08T00:21:22Z</dcterms:created>
  <dcterms:modified xsi:type="dcterms:W3CDTF">2025-08-08T00:21:22Z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2025-08-08T00:00:00Z</vt:filetime>
  </property>
  <property fmtid="{D5CDD505-2E9C-101B-9397-08002B2CF9AE}" pid="5" name="Producer">
    <vt:lpwstr>Microsoft® Word 2016</vt:lpwstr>
  </property>
</Properties>
</file>